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DC" w:rsidRDefault="004716DC" w:rsidP="004716DC">
      <w:pPr>
        <w:spacing w:after="0" w:line="259" w:lineRule="auto"/>
        <w:ind w:left="-5" w:right="0"/>
        <w:jc w:val="left"/>
        <w:rPr>
          <w:b/>
          <w:sz w:val="24"/>
        </w:rPr>
      </w:pPr>
      <w:r>
        <w:rPr>
          <w:b/>
          <w:sz w:val="24"/>
        </w:rPr>
        <w:t xml:space="preserve">Allegato 1 - Quadro Logico </w:t>
      </w:r>
    </w:p>
    <w:p w:rsidR="004716DC" w:rsidRDefault="004716DC" w:rsidP="004716DC">
      <w:pPr>
        <w:spacing w:after="0" w:line="259" w:lineRule="auto"/>
        <w:ind w:left="-5" w:right="0"/>
        <w:jc w:val="left"/>
        <w:rPr>
          <w:b/>
          <w:sz w:val="24"/>
        </w:rPr>
      </w:pPr>
    </w:p>
    <w:tbl>
      <w:tblPr>
        <w:tblStyle w:val="Sfondomedio2-Colo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2985"/>
        <w:gridCol w:w="1663"/>
        <w:gridCol w:w="1909"/>
        <w:gridCol w:w="1924"/>
      </w:tblGrid>
      <w:tr w:rsidR="004716DC" w:rsidRPr="0089327A" w:rsidTr="000406C8">
        <w:trPr>
          <w:cnfStyle w:val="100000000000"/>
        </w:trPr>
        <w:tc>
          <w:tcPr>
            <w:cnfStyle w:val="0010000001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16DC" w:rsidRPr="0089327A" w:rsidRDefault="004716DC" w:rsidP="000406C8">
            <w:pPr>
              <w:spacing w:after="0" w:line="259" w:lineRule="auto"/>
              <w:ind w:left="0" w:right="0" w:firstLine="0"/>
              <w:jc w:val="left"/>
              <w:rPr>
                <w:b w:val="0"/>
                <w:szCs w:val="20"/>
              </w:rPr>
            </w:pP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716DC" w:rsidRPr="0089327A" w:rsidRDefault="004716DC" w:rsidP="000406C8">
            <w:pPr>
              <w:spacing w:after="0" w:line="259" w:lineRule="auto"/>
              <w:ind w:left="0" w:right="0" w:firstLine="0"/>
              <w:jc w:val="left"/>
              <w:cnfStyle w:val="100000000000"/>
              <w:rPr>
                <w:b w:val="0"/>
                <w:szCs w:val="20"/>
              </w:rPr>
            </w:pPr>
            <w:r w:rsidRPr="0089327A">
              <w:rPr>
                <w:b w:val="0"/>
                <w:szCs w:val="20"/>
              </w:rPr>
              <w:t>Logica d’intervento</w:t>
            </w:r>
          </w:p>
        </w:tc>
        <w:tc>
          <w:tcPr>
            <w:tcW w:w="16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716DC" w:rsidRPr="0089327A" w:rsidRDefault="004716DC" w:rsidP="000406C8">
            <w:pPr>
              <w:spacing w:after="0" w:line="259" w:lineRule="auto"/>
              <w:ind w:left="0" w:right="0" w:firstLine="0"/>
              <w:jc w:val="left"/>
              <w:cnfStyle w:val="100000000000"/>
              <w:rPr>
                <w:b w:val="0"/>
                <w:szCs w:val="20"/>
              </w:rPr>
            </w:pPr>
            <w:r w:rsidRPr="0089327A">
              <w:rPr>
                <w:b w:val="0"/>
                <w:szCs w:val="20"/>
              </w:rPr>
              <w:t>Indicatori</w:t>
            </w:r>
          </w:p>
        </w:tc>
        <w:tc>
          <w:tcPr>
            <w:tcW w:w="197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716DC" w:rsidRPr="0089327A" w:rsidRDefault="004716DC" w:rsidP="000406C8">
            <w:pPr>
              <w:spacing w:after="0" w:line="259" w:lineRule="auto"/>
              <w:ind w:left="0" w:right="0" w:firstLine="0"/>
              <w:jc w:val="left"/>
              <w:cnfStyle w:val="100000000000"/>
              <w:rPr>
                <w:b w:val="0"/>
                <w:szCs w:val="20"/>
              </w:rPr>
            </w:pPr>
            <w:r w:rsidRPr="0089327A">
              <w:rPr>
                <w:b w:val="0"/>
                <w:szCs w:val="20"/>
              </w:rPr>
              <w:t>Fonti di Verifica</w:t>
            </w:r>
          </w:p>
        </w:tc>
        <w:tc>
          <w:tcPr>
            <w:tcW w:w="197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716DC" w:rsidRPr="0089327A" w:rsidRDefault="004716DC" w:rsidP="000406C8">
            <w:pPr>
              <w:spacing w:after="0" w:line="259" w:lineRule="auto"/>
              <w:ind w:left="0" w:right="0" w:firstLine="0"/>
              <w:jc w:val="left"/>
              <w:cnfStyle w:val="100000000000"/>
              <w:rPr>
                <w:b w:val="0"/>
                <w:szCs w:val="20"/>
              </w:rPr>
            </w:pPr>
            <w:r w:rsidRPr="0089327A">
              <w:rPr>
                <w:b w:val="0"/>
                <w:szCs w:val="20"/>
              </w:rPr>
              <w:t>Condizioni</w:t>
            </w:r>
          </w:p>
        </w:tc>
      </w:tr>
      <w:tr w:rsidR="004716DC" w:rsidTr="000406C8">
        <w:trPr>
          <w:cnfStyle w:val="000000100000"/>
        </w:trPr>
        <w:tc>
          <w:tcPr>
            <w:cnfStyle w:val="001000000000"/>
            <w:tcW w:w="1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16DC" w:rsidRPr="0089327A" w:rsidRDefault="004716DC" w:rsidP="000406C8">
            <w:pPr>
              <w:spacing w:after="0" w:line="259" w:lineRule="auto"/>
              <w:ind w:left="0" w:right="0" w:firstLine="0"/>
              <w:jc w:val="left"/>
              <w:rPr>
                <w:b w:val="0"/>
                <w:szCs w:val="20"/>
              </w:rPr>
            </w:pPr>
            <w:r w:rsidRPr="0089327A">
              <w:rPr>
                <w:b w:val="0"/>
                <w:szCs w:val="20"/>
              </w:rPr>
              <w:t>Obiettivo Generale</w:t>
            </w:r>
          </w:p>
        </w:tc>
        <w:tc>
          <w:tcPr>
            <w:tcW w:w="3118" w:type="dxa"/>
            <w:shd w:val="clear" w:color="auto" w:fill="auto"/>
          </w:tcPr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</w:p>
          <w:p w:rsidR="004716DC" w:rsidRPr="00E5503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 xml:space="preserve">Sostenere l’azione della Cooperazione Italiana in Bosnia-Erzegovina per una crescita socio-economica inclusiva del Paese e per la prosecuzione del suo cammino verso l’integrazione nell’Unione Europea. </w:t>
            </w:r>
          </w:p>
        </w:tc>
        <w:tc>
          <w:tcPr>
            <w:tcW w:w="1694" w:type="dxa"/>
            <w:shd w:val="clear" w:color="auto" w:fill="auto"/>
          </w:tcPr>
          <w:p w:rsidR="004716DC" w:rsidRPr="00E5503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 w:rsidRPr="00E5503C">
              <w:rPr>
                <w:sz w:val="18"/>
                <w:szCs w:val="18"/>
              </w:rPr>
              <w:t xml:space="preserve">A fine progetto il processo di adesione della </w:t>
            </w:r>
            <w:proofErr w:type="spellStart"/>
            <w:r w:rsidRPr="00E5503C">
              <w:rPr>
                <w:sz w:val="18"/>
                <w:szCs w:val="18"/>
              </w:rPr>
              <w:t>BiH</w:t>
            </w:r>
            <w:proofErr w:type="spellEnd"/>
            <w:r w:rsidRPr="00E5503C">
              <w:rPr>
                <w:sz w:val="18"/>
                <w:szCs w:val="18"/>
              </w:rPr>
              <w:t xml:space="preserve"> alla Unione Europea evidenzia significativi avanzamenti positivi</w:t>
            </w:r>
          </w:p>
        </w:tc>
        <w:tc>
          <w:tcPr>
            <w:tcW w:w="1971" w:type="dxa"/>
            <w:shd w:val="clear" w:color="auto" w:fill="auto"/>
          </w:tcPr>
          <w:p w:rsidR="004716DC" w:rsidRPr="00E5503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 w:rsidRPr="00E5503C">
              <w:rPr>
                <w:sz w:val="18"/>
                <w:szCs w:val="18"/>
              </w:rPr>
              <w:t xml:space="preserve">Rapporti delle UE </w:t>
            </w:r>
          </w:p>
        </w:tc>
        <w:tc>
          <w:tcPr>
            <w:tcW w:w="1972" w:type="dxa"/>
            <w:shd w:val="clear" w:color="auto" w:fill="auto"/>
          </w:tcPr>
          <w:p w:rsidR="004716DC" w:rsidRPr="00E5503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 w:rsidRPr="00E5503C">
              <w:rPr>
                <w:sz w:val="18"/>
                <w:szCs w:val="18"/>
              </w:rPr>
              <w:t>Stabilità politica/sociale del paese.</w:t>
            </w:r>
          </w:p>
          <w:p w:rsidR="004716DC" w:rsidRPr="00E5503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 w:rsidRPr="00E5503C">
              <w:rPr>
                <w:sz w:val="18"/>
                <w:szCs w:val="18"/>
              </w:rPr>
              <w:t>Attuazione delle riforme richieste dalla UE.</w:t>
            </w:r>
          </w:p>
        </w:tc>
      </w:tr>
      <w:tr w:rsidR="004716DC" w:rsidTr="000406C8">
        <w:tc>
          <w:tcPr>
            <w:cnfStyle w:val="001000000000"/>
            <w:tcW w:w="1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16DC" w:rsidRPr="0089327A" w:rsidRDefault="004716DC" w:rsidP="000406C8">
            <w:pPr>
              <w:spacing w:after="0" w:line="259" w:lineRule="auto"/>
              <w:ind w:left="0" w:right="0" w:firstLine="0"/>
              <w:jc w:val="left"/>
              <w:rPr>
                <w:b w:val="0"/>
                <w:szCs w:val="20"/>
              </w:rPr>
            </w:pPr>
            <w:r w:rsidRPr="0089327A">
              <w:rPr>
                <w:b w:val="0"/>
                <w:szCs w:val="20"/>
              </w:rPr>
              <w:t>Obiettivo Specifico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16DC" w:rsidRDefault="004716DC" w:rsidP="000406C8">
            <w:pPr>
              <w:spacing w:after="116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</w:p>
          <w:p w:rsidR="004716DC" w:rsidRPr="0089327A" w:rsidRDefault="004716DC" w:rsidP="000406C8">
            <w:pPr>
              <w:spacing w:after="116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Supportare un efficace ed efficiente sviluppo del programma paese della Cooperazione Italiana in Bosnia-Erzegovina, rafforzate rafforzando le capacità della sede AICS Tirana e la sua sezione distaccata di Sarajevo nell‘assistere le autorità bosniache partner nei settori prioritari di intervento e in nuovi campi di azione.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716DC" w:rsidRPr="0089327A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89327A">
              <w:rPr>
                <w:sz w:val="18"/>
                <w:szCs w:val="18"/>
              </w:rPr>
              <w:t xml:space="preserve">Il programma della Cooperazione Italiana in </w:t>
            </w:r>
            <w:proofErr w:type="spellStart"/>
            <w:r w:rsidRPr="0089327A">
              <w:rPr>
                <w:sz w:val="18"/>
                <w:szCs w:val="18"/>
              </w:rPr>
              <w:t>BiH</w:t>
            </w:r>
            <w:proofErr w:type="spellEnd"/>
            <w:r w:rsidRPr="0089327A">
              <w:rPr>
                <w:sz w:val="18"/>
                <w:szCs w:val="18"/>
              </w:rPr>
              <w:t xml:space="preserve"> a fine progetto risulta ampliato e rafforzato rispetto alle iniziative in atto al momento.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4716DC" w:rsidRPr="0089327A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89327A">
              <w:rPr>
                <w:sz w:val="18"/>
                <w:szCs w:val="18"/>
              </w:rPr>
              <w:t>Rapporti AICS</w:t>
            </w:r>
          </w:p>
          <w:p w:rsidR="004716DC" w:rsidRPr="0089327A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89327A">
              <w:rPr>
                <w:sz w:val="18"/>
                <w:szCs w:val="18"/>
              </w:rPr>
              <w:t>Rapporti della sede di Tirana</w:t>
            </w:r>
          </w:p>
          <w:p w:rsidR="004716DC" w:rsidRPr="0089327A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89327A">
              <w:rPr>
                <w:sz w:val="18"/>
                <w:szCs w:val="18"/>
              </w:rPr>
              <w:t xml:space="preserve">Accordi firmati con partner per nuove iniziative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716DC" w:rsidRPr="0089327A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89327A">
              <w:rPr>
                <w:sz w:val="18"/>
                <w:szCs w:val="18"/>
              </w:rPr>
              <w:t>Rafforzate capacità delle sede di Tirana e delle sede distaccata di Sarajevo.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89327A">
              <w:rPr>
                <w:sz w:val="18"/>
                <w:szCs w:val="18"/>
              </w:rPr>
              <w:t>Disponibilità delle risorse umane e finanziarie indicate nella presente proposta di progetto</w:t>
            </w:r>
            <w:r>
              <w:rPr>
                <w:sz w:val="18"/>
                <w:szCs w:val="18"/>
              </w:rPr>
              <w:t>.</w:t>
            </w:r>
          </w:p>
          <w:p w:rsidR="004716DC" w:rsidRPr="0089327A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Efficace collaborazione da parte dei partner bosniaci</w:t>
            </w:r>
          </w:p>
        </w:tc>
      </w:tr>
      <w:tr w:rsidR="004716DC" w:rsidTr="000406C8">
        <w:trPr>
          <w:cnfStyle w:val="000000100000"/>
        </w:trPr>
        <w:tc>
          <w:tcPr>
            <w:cnfStyle w:val="001000000000"/>
            <w:tcW w:w="11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716DC" w:rsidRPr="0089327A" w:rsidRDefault="004716DC" w:rsidP="000406C8">
            <w:pPr>
              <w:spacing w:after="0" w:line="259" w:lineRule="auto"/>
              <w:ind w:left="0" w:right="0" w:firstLine="0"/>
              <w:jc w:val="left"/>
              <w:rPr>
                <w:b w:val="0"/>
                <w:szCs w:val="20"/>
              </w:rPr>
            </w:pPr>
            <w:r w:rsidRPr="0089327A">
              <w:rPr>
                <w:b w:val="0"/>
                <w:szCs w:val="20"/>
              </w:rPr>
              <w:t>Risultati attesi</w:t>
            </w:r>
          </w:p>
        </w:tc>
        <w:tc>
          <w:tcPr>
            <w:tcW w:w="3118" w:type="dxa"/>
            <w:shd w:val="clear" w:color="auto" w:fill="auto"/>
          </w:tcPr>
          <w:p w:rsidR="004716DC" w:rsidRDefault="004716DC" w:rsidP="000406C8">
            <w:pPr>
              <w:spacing w:after="0" w:line="259" w:lineRule="auto"/>
              <w:ind w:left="0" w:right="0" w:firstLine="0"/>
              <w:jc w:val="left"/>
              <w:cnfStyle w:val="000000100000"/>
              <w:rPr>
                <w:sz w:val="18"/>
                <w:szCs w:val="18"/>
              </w:rPr>
            </w:pPr>
          </w:p>
          <w:p w:rsidR="004716DC" w:rsidRPr="00D4532C" w:rsidRDefault="004716DC" w:rsidP="000406C8">
            <w:pPr>
              <w:spacing w:after="0" w:line="259" w:lineRule="auto"/>
              <w:ind w:left="0" w:right="0" w:firstLine="0"/>
              <w:jc w:val="left"/>
              <w:cnfStyle w:val="000000100000"/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R.1 – Le iniziative in corso e programmate della Cooperazione Italiana in Bosnia</w:t>
            </w:r>
            <w:r>
              <w:rPr>
                <w:sz w:val="18"/>
                <w:szCs w:val="18"/>
              </w:rPr>
              <w:t>-</w:t>
            </w:r>
            <w:r w:rsidRPr="00D4532C">
              <w:rPr>
                <w:sz w:val="18"/>
                <w:szCs w:val="18"/>
              </w:rPr>
              <w:t xml:space="preserve">Erzegovina sono tempestivamente avviate ed efficacemente gestite, in base alle procedure AICS. </w:t>
            </w:r>
          </w:p>
          <w:p w:rsidR="004716DC" w:rsidRDefault="004716DC" w:rsidP="000406C8">
            <w:pPr>
              <w:spacing w:after="0" w:line="259" w:lineRule="auto"/>
              <w:ind w:left="0" w:right="0" w:firstLine="0"/>
              <w:jc w:val="left"/>
              <w:cnfStyle w:val="000000100000"/>
              <w:rPr>
                <w:sz w:val="18"/>
                <w:szCs w:val="18"/>
              </w:rPr>
            </w:pPr>
          </w:p>
          <w:p w:rsidR="004716DC" w:rsidRDefault="004716DC" w:rsidP="000406C8">
            <w:pPr>
              <w:spacing w:after="0" w:line="259" w:lineRule="auto"/>
              <w:ind w:left="0" w:right="0" w:firstLine="0"/>
              <w:jc w:val="left"/>
              <w:cnfStyle w:val="000000100000"/>
              <w:rPr>
                <w:sz w:val="18"/>
                <w:szCs w:val="18"/>
              </w:rPr>
            </w:pPr>
          </w:p>
          <w:p w:rsidR="004716DC" w:rsidRPr="00D4532C" w:rsidRDefault="004716DC" w:rsidP="000406C8">
            <w:pPr>
              <w:spacing w:after="0" w:line="259" w:lineRule="auto"/>
              <w:ind w:left="0" w:right="0" w:firstLine="0"/>
              <w:jc w:val="left"/>
              <w:cnfStyle w:val="000000100000"/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R.2 – Le iniziative della Cooperazione Italiana contribuiscono efficacemente a favorire il processo di adesione della Bosnia</w:t>
            </w:r>
            <w:r>
              <w:rPr>
                <w:sz w:val="18"/>
                <w:szCs w:val="18"/>
              </w:rPr>
              <w:t>-</w:t>
            </w:r>
            <w:r w:rsidRPr="00D4532C">
              <w:rPr>
                <w:sz w:val="18"/>
                <w:szCs w:val="18"/>
              </w:rPr>
              <w:t>Erzegovina all’Unione Europea.</w:t>
            </w:r>
          </w:p>
          <w:p w:rsidR="004716DC" w:rsidRDefault="004716DC" w:rsidP="000406C8">
            <w:pPr>
              <w:spacing w:after="0" w:line="259" w:lineRule="auto"/>
              <w:ind w:left="0" w:right="0" w:firstLine="0"/>
              <w:jc w:val="left"/>
              <w:cnfStyle w:val="000000100000"/>
              <w:rPr>
                <w:sz w:val="18"/>
                <w:szCs w:val="18"/>
              </w:rPr>
            </w:pPr>
          </w:p>
          <w:p w:rsidR="004716DC" w:rsidRPr="00D4532C" w:rsidRDefault="004716DC" w:rsidP="000406C8">
            <w:pPr>
              <w:spacing w:after="0" w:line="259" w:lineRule="auto"/>
              <w:ind w:left="0" w:right="0" w:firstLine="0"/>
              <w:jc w:val="left"/>
              <w:cnfStyle w:val="000000100000"/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R.3 – Le iniziative della Cooperazione Italiana in Bosnia</w:t>
            </w:r>
            <w:r>
              <w:rPr>
                <w:sz w:val="18"/>
                <w:szCs w:val="18"/>
              </w:rPr>
              <w:t>-</w:t>
            </w:r>
            <w:r w:rsidRPr="00D4532C">
              <w:rPr>
                <w:sz w:val="18"/>
                <w:szCs w:val="18"/>
              </w:rPr>
              <w:t xml:space="preserve">Erzegovina sono maggiormente visibili e valorizzate nel contesto del coordinamento donatori. </w:t>
            </w:r>
          </w:p>
          <w:p w:rsidR="004716DC" w:rsidRDefault="004716DC" w:rsidP="000406C8">
            <w:pPr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</w:p>
          <w:p w:rsidR="004716DC" w:rsidRDefault="004716DC" w:rsidP="000406C8">
            <w:pPr>
              <w:ind w:left="8" w:right="0"/>
              <w:jc w:val="left"/>
              <w:cnfStyle w:val="000000100000"/>
              <w:rPr>
                <w:b/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 xml:space="preserve">R.4 – Il programma paese risulta rafforzato nei settori prioritari della Cooperazione Italiana. </w:t>
            </w:r>
          </w:p>
        </w:tc>
        <w:tc>
          <w:tcPr>
            <w:tcW w:w="1694" w:type="dxa"/>
            <w:shd w:val="clear" w:color="auto" w:fill="auto"/>
          </w:tcPr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Conclusione positiva secondo documenti di progetto delle iniziative in corso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Iniziative della </w:t>
            </w:r>
            <w:proofErr w:type="spellStart"/>
            <w:r>
              <w:rPr>
                <w:sz w:val="18"/>
                <w:szCs w:val="18"/>
              </w:rPr>
              <w:t>CI</w:t>
            </w:r>
            <w:proofErr w:type="spellEnd"/>
            <w:r>
              <w:rPr>
                <w:sz w:val="18"/>
                <w:szCs w:val="18"/>
              </w:rPr>
              <w:t xml:space="preserve"> finanziate in ambito IPA.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Avanzamenti positivi nelle riforme richieste dalla UE alla </w:t>
            </w:r>
            <w:proofErr w:type="spellStart"/>
            <w:r>
              <w:rPr>
                <w:sz w:val="18"/>
                <w:szCs w:val="18"/>
              </w:rPr>
              <w:t>BiH</w:t>
            </w:r>
            <w:proofErr w:type="spellEnd"/>
            <w:r>
              <w:rPr>
                <w:sz w:val="18"/>
                <w:szCs w:val="18"/>
              </w:rPr>
              <w:t xml:space="preserve"> nei settori di intervento della </w:t>
            </w:r>
            <w:proofErr w:type="spellStart"/>
            <w:r>
              <w:rPr>
                <w:sz w:val="18"/>
                <w:szCs w:val="18"/>
              </w:rPr>
              <w:t>CI</w:t>
            </w:r>
            <w:proofErr w:type="spellEnd"/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eventi, pubblicazioni, articoli, passaggi sui social media con riferimenti alle iniziative della </w:t>
            </w:r>
            <w:proofErr w:type="spellStart"/>
            <w:r>
              <w:rPr>
                <w:sz w:val="18"/>
                <w:szCs w:val="18"/>
              </w:rPr>
              <w:t>CI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BiH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iniziative delle </w:t>
            </w:r>
            <w:proofErr w:type="spellStart"/>
            <w:r>
              <w:rPr>
                <w:sz w:val="18"/>
                <w:szCs w:val="18"/>
              </w:rPr>
              <w:t>CI</w:t>
            </w:r>
            <w:proofErr w:type="spellEnd"/>
            <w:r>
              <w:rPr>
                <w:sz w:val="18"/>
                <w:szCs w:val="18"/>
              </w:rPr>
              <w:t xml:space="preserve"> in corso a fine progetto</w:t>
            </w:r>
          </w:p>
          <w:p w:rsidR="004716DC" w:rsidRPr="0089327A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Ammontare del finanziamento </w:t>
            </w:r>
            <w:r>
              <w:rPr>
                <w:sz w:val="18"/>
                <w:szCs w:val="18"/>
              </w:rPr>
              <w:lastRenderedPageBreak/>
              <w:t>complessivo del programma paese a fine progetto</w:t>
            </w:r>
          </w:p>
        </w:tc>
        <w:tc>
          <w:tcPr>
            <w:tcW w:w="1971" w:type="dxa"/>
            <w:shd w:val="clear" w:color="auto" w:fill="auto"/>
          </w:tcPr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Rapporti AICS Tirana / Roma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Rapporti finali di progetto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Rapporti di valutazione e monitoraggio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Rapporti della UE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Rapporti dei Ministeri di linea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Rapporti di missione esperti</w:t>
            </w:r>
          </w:p>
          <w:p w:rsidR="004716DC" w:rsidRPr="0089327A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Rassegne stampa </w:t>
            </w:r>
          </w:p>
        </w:tc>
        <w:tc>
          <w:tcPr>
            <w:tcW w:w="1972" w:type="dxa"/>
            <w:shd w:val="clear" w:color="auto" w:fill="auto"/>
          </w:tcPr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Disponibilità delle risorse necessarie a ciascuna iniziativa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Collaborazione efficace con partner locali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Efficiente gestione tecnica ed amministrativa delle iniziative finanziate 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</w:p>
          <w:p w:rsidR="004716DC" w:rsidRPr="0089327A" w:rsidRDefault="004716DC" w:rsidP="000406C8">
            <w:pPr>
              <w:spacing w:after="117"/>
              <w:ind w:left="8" w:right="0"/>
              <w:jc w:val="left"/>
              <w:cnfStyle w:val="000000100000"/>
              <w:rPr>
                <w:sz w:val="18"/>
                <w:szCs w:val="18"/>
              </w:rPr>
            </w:pPr>
          </w:p>
        </w:tc>
      </w:tr>
      <w:tr w:rsidR="004716DC" w:rsidTr="000406C8">
        <w:tc>
          <w:tcPr>
            <w:cnfStyle w:val="001000000000"/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4716DC" w:rsidRPr="0089327A" w:rsidRDefault="004716DC" w:rsidP="000406C8">
            <w:pPr>
              <w:spacing w:after="0" w:line="259" w:lineRule="auto"/>
              <w:ind w:left="0" w:right="0" w:firstLine="0"/>
              <w:jc w:val="left"/>
              <w:rPr>
                <w:b w:val="0"/>
                <w:szCs w:val="20"/>
              </w:rPr>
            </w:pPr>
            <w:proofErr w:type="spellStart"/>
            <w:r w:rsidRPr="0089327A">
              <w:rPr>
                <w:b w:val="0"/>
                <w:szCs w:val="20"/>
              </w:rPr>
              <w:lastRenderedPageBreak/>
              <w:t>Attvità</w:t>
            </w:r>
            <w:proofErr w:type="spellEnd"/>
          </w:p>
          <w:p w:rsidR="004716DC" w:rsidRPr="0089327A" w:rsidRDefault="004716DC" w:rsidP="000406C8">
            <w:pPr>
              <w:spacing w:after="0" w:line="259" w:lineRule="auto"/>
              <w:ind w:left="0" w:right="0" w:firstLine="0"/>
              <w:jc w:val="left"/>
              <w:rPr>
                <w:b w:val="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16DC" w:rsidRDefault="004716DC" w:rsidP="000406C8">
            <w:pPr>
              <w:ind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2D3175">
              <w:rPr>
                <w:sz w:val="18"/>
                <w:szCs w:val="18"/>
              </w:rPr>
              <w:t>Assistenza tecnica, attraverso la presenza di un esperto senior esterno AICS per un massimo di sette mesi/anno, per il supporto alla gestione, monitoraggio e programmazione delle iniziative della Cooperazione Italiana in Bosnia Erzegovina e a sostegno del processo di riforme delle politiche nazionali in linea con le pr</w:t>
            </w:r>
            <w:r>
              <w:rPr>
                <w:sz w:val="18"/>
                <w:szCs w:val="18"/>
              </w:rPr>
              <w:t xml:space="preserve">iorità previste dal processo di </w:t>
            </w:r>
            <w:r w:rsidRPr="002D3175">
              <w:rPr>
                <w:sz w:val="18"/>
                <w:szCs w:val="18"/>
              </w:rPr>
              <w:t>integrazione all’Unione Europea</w:t>
            </w:r>
          </w:p>
          <w:p w:rsidR="004716DC" w:rsidRDefault="004716DC" w:rsidP="000406C8">
            <w:pPr>
              <w:pStyle w:val="Paragrafoelenco"/>
              <w:ind w:left="358" w:right="0" w:firstLine="0"/>
              <w:jc w:val="left"/>
              <w:cnfStyle w:val="000000000000"/>
              <w:rPr>
                <w:sz w:val="18"/>
                <w:szCs w:val="18"/>
              </w:rPr>
            </w:pPr>
            <w:r w:rsidRPr="002D3175">
              <w:rPr>
                <w:sz w:val="18"/>
                <w:szCs w:val="18"/>
              </w:rPr>
              <w:t>(R1-R2-R3-R4)</w:t>
            </w:r>
            <w:r>
              <w:rPr>
                <w:sz w:val="18"/>
                <w:szCs w:val="18"/>
              </w:rPr>
              <w:t>;</w:t>
            </w:r>
          </w:p>
          <w:p w:rsidR="004716DC" w:rsidRPr="0089327A" w:rsidRDefault="004716DC" w:rsidP="000406C8">
            <w:pPr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</w:p>
          <w:p w:rsidR="004716DC" w:rsidRPr="0089327A" w:rsidRDefault="004716DC" w:rsidP="000406C8">
            <w:pPr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89327A">
              <w:rPr>
                <w:sz w:val="18"/>
                <w:szCs w:val="18"/>
              </w:rPr>
              <w:t xml:space="preserve">2) </w:t>
            </w:r>
            <w:r w:rsidRPr="00D4532C">
              <w:rPr>
                <w:sz w:val="18"/>
                <w:szCs w:val="18"/>
              </w:rPr>
              <w:t>Attività specifica di supporto da parte di esperti di settore in breve missione in base alle esigenze progettuali</w:t>
            </w:r>
            <w:r>
              <w:rPr>
                <w:sz w:val="18"/>
                <w:szCs w:val="18"/>
              </w:rPr>
              <w:t xml:space="preserve">  (R1-R2-R3-R4)</w:t>
            </w:r>
          </w:p>
          <w:p w:rsidR="004716DC" w:rsidRPr="0089327A" w:rsidRDefault="004716DC" w:rsidP="000406C8">
            <w:pPr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</w:p>
          <w:p w:rsidR="004716DC" w:rsidRPr="0089327A" w:rsidRDefault="004716DC" w:rsidP="000406C8">
            <w:pPr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89327A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D4532C">
              <w:rPr>
                <w:sz w:val="18"/>
                <w:szCs w:val="18"/>
              </w:rPr>
              <w:t>Assistenza tecnica tramite contratti di personale locale a supporto delle attività istituzionali della sezione distaccata AICS di Sarajevo e delle iniziative di cooperazione in corso</w:t>
            </w:r>
            <w:r w:rsidRPr="0089327A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(R1-R3-R4)</w:t>
            </w:r>
          </w:p>
          <w:p w:rsidR="004716DC" w:rsidRPr="0089327A" w:rsidRDefault="004716DC" w:rsidP="000406C8">
            <w:pPr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</w:p>
          <w:p w:rsidR="004716DC" w:rsidRPr="0089327A" w:rsidRDefault="004716DC" w:rsidP="000406C8">
            <w:pPr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</w:p>
          <w:p w:rsidR="004716DC" w:rsidRPr="0089327A" w:rsidRDefault="004716DC" w:rsidP="000406C8">
            <w:pPr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89327A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D4532C">
              <w:rPr>
                <w:sz w:val="18"/>
                <w:szCs w:val="18"/>
              </w:rPr>
              <w:t>Attività di rapporto e coordinamento con i donatori internazionali, soprattutto in ambito UE e Nazioni Unite, e con gli altri partner del “sistema Italia”;</w:t>
            </w:r>
            <w:r>
              <w:rPr>
                <w:sz w:val="18"/>
                <w:szCs w:val="18"/>
              </w:rPr>
              <w:t xml:space="preserve"> (R2-R4)</w:t>
            </w:r>
          </w:p>
          <w:p w:rsidR="004716DC" w:rsidRPr="0089327A" w:rsidRDefault="004716DC" w:rsidP="000406C8">
            <w:pPr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 w:rsidRPr="0089327A">
              <w:rPr>
                <w:sz w:val="18"/>
                <w:szCs w:val="18"/>
              </w:rPr>
              <w:t xml:space="preserve"> </w:t>
            </w:r>
          </w:p>
          <w:p w:rsidR="004716DC" w:rsidRDefault="004716DC" w:rsidP="000406C8">
            <w:pPr>
              <w:ind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D4532C">
              <w:rPr>
                <w:sz w:val="18"/>
                <w:szCs w:val="18"/>
              </w:rPr>
              <w:t>Organizzazione e realizzazione di iniziative di comunicazione, informazione e visibilità sulle attività e sull’impegno della Cooperazione Italiana in Bosnia Erzegovina</w:t>
            </w:r>
            <w:r w:rsidRPr="00D4532C" w:rsidDel="00D453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; </w:t>
            </w:r>
            <w:r w:rsidRPr="002D3175">
              <w:rPr>
                <w:sz w:val="18"/>
                <w:szCs w:val="18"/>
              </w:rPr>
              <w:t>(R3-R4)</w:t>
            </w:r>
          </w:p>
          <w:p w:rsidR="004716DC" w:rsidRPr="0089327A" w:rsidRDefault="004716DC" w:rsidP="000406C8">
            <w:pPr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</w:p>
          <w:p w:rsidR="004716DC" w:rsidRPr="00A60BDF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  <w:u w:val="single"/>
              </w:rPr>
            </w:pPr>
            <w:r w:rsidRPr="00A60BDF">
              <w:rPr>
                <w:sz w:val="18"/>
                <w:szCs w:val="18"/>
                <w:u w:val="single"/>
              </w:rPr>
              <w:t>Risorse: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esperto senior coordinatore programma paese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esperti di settore in breve missione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 locale sede AICS di Sarajevo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consulenza di esperti tecnici locali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  <w:u w:val="single"/>
              </w:rPr>
            </w:pPr>
            <w:r w:rsidRPr="00A60BDF">
              <w:rPr>
                <w:sz w:val="18"/>
                <w:szCs w:val="18"/>
                <w:u w:val="single"/>
              </w:rPr>
              <w:t xml:space="preserve">Costi: 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complessivo iniziativa: € 750.350 su tre annualità, di cui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esperti: €336.750.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in loco: €413.600.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Finanziamento completamente  a carico AICS</w:t>
            </w:r>
          </w:p>
          <w:p w:rsidR="004716DC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</w:p>
          <w:p w:rsidR="004716DC" w:rsidRPr="00A60BDF" w:rsidRDefault="004716DC" w:rsidP="000406C8">
            <w:pPr>
              <w:spacing w:after="117"/>
              <w:ind w:left="8" w:right="0"/>
              <w:jc w:val="left"/>
              <w:cnfStyle w:val="000000000000"/>
              <w:rPr>
                <w:sz w:val="18"/>
                <w:szCs w:val="18"/>
              </w:rPr>
            </w:pPr>
          </w:p>
        </w:tc>
      </w:tr>
    </w:tbl>
    <w:p w:rsidR="00955849" w:rsidRDefault="00955849"/>
    <w:sectPr w:rsidR="00955849" w:rsidSect="0095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4716DC"/>
    <w:rsid w:val="00034160"/>
    <w:rsid w:val="0004418B"/>
    <w:rsid w:val="000E3EC2"/>
    <w:rsid w:val="002411F3"/>
    <w:rsid w:val="0032279A"/>
    <w:rsid w:val="003E45BD"/>
    <w:rsid w:val="004716DC"/>
    <w:rsid w:val="00955849"/>
    <w:rsid w:val="00AE6231"/>
    <w:rsid w:val="00BE4F23"/>
    <w:rsid w:val="00BF3C80"/>
    <w:rsid w:val="00DE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6DC"/>
    <w:pPr>
      <w:spacing w:after="4" w:line="249" w:lineRule="auto"/>
      <w:ind w:left="10" w:right="4" w:hanging="10"/>
      <w:jc w:val="both"/>
    </w:pPr>
    <w:rPr>
      <w:rFonts w:ascii="Arial" w:eastAsia="Arial" w:hAnsi="Arial" w:cs="Arial"/>
      <w:color w:val="000000"/>
      <w:sz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E6231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4716DC"/>
  </w:style>
  <w:style w:type="table" w:styleId="Sfondomedio2-Colore3">
    <w:name w:val="Medium Shading 2 Accent 3"/>
    <w:basedOn w:val="Tabellanormale"/>
    <w:uiPriority w:val="64"/>
    <w:rsid w:val="004716DC"/>
    <w:pPr>
      <w:spacing w:after="0" w:line="240" w:lineRule="auto"/>
    </w:pPr>
    <w:rPr>
      <w:rFonts w:eastAsiaTheme="minorEastAsia"/>
      <w:lang w:val="it-IT"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Company>Grizli777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2018-06-19T13:20:00Z</dcterms:created>
  <dcterms:modified xsi:type="dcterms:W3CDTF">2018-06-19T13:21:00Z</dcterms:modified>
</cp:coreProperties>
</file>